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84" w:rsidRDefault="00A32584"/>
    <w:tbl>
      <w:tblPr>
        <w:tblpPr w:leftFromText="180" w:rightFromText="180" w:vertAnchor="text" w:horzAnchor="margin" w:tblpY="-1339"/>
        <w:tblW w:w="91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350"/>
        <w:gridCol w:w="221"/>
      </w:tblGrid>
      <w:tr w:rsidR="000C0C59" w:rsidRPr="00C51BB5" w:rsidTr="00AA4225">
        <w:trPr>
          <w:trHeight w:val="966"/>
        </w:trPr>
        <w:tc>
          <w:tcPr>
            <w:tcW w:w="4578" w:type="dxa"/>
          </w:tcPr>
          <w:p w:rsidR="000C0C59" w:rsidRDefault="00B07512" w:rsidP="000C0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512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>
                  <wp:extent cx="6886575" cy="1600200"/>
                  <wp:effectExtent l="19050" t="0" r="9525" b="0"/>
                  <wp:docPr id="1" name="Рисунок 1" descr="C:\Users\Home\AppData\Local\Microsoft\Windows\Temporary Internet Files\Content.Word\Положение о порядке и формах итогов аттестац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Microsoft\Windows\Temporary Internet Files\Content.Word\Положение о порядке и формах итогов аттестац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5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</w:tcPr>
          <w:p w:rsidR="000C0C59" w:rsidRDefault="000C0C59" w:rsidP="000C0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A72E0" w:rsidRPr="00FA72E0" w:rsidRDefault="00FA72E0" w:rsidP="00AA4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br/>
        <w:t>о награждении медалью «За особые успехи в учении», похвальной грамотой</w:t>
      </w:r>
      <w:r>
        <w:rPr>
          <w:rFonts w:ascii="Times New Roman" w:hAnsi="Times New Roman" w:cs="Times New Roman"/>
          <w:b/>
          <w:sz w:val="24"/>
          <w:szCs w:val="24"/>
        </w:rPr>
        <w:br/>
        <w:t>«За особые успехи в изучении отдельных предметов» и похвальным листом</w:t>
      </w:r>
      <w:r>
        <w:rPr>
          <w:rFonts w:ascii="Times New Roman" w:hAnsi="Times New Roman" w:cs="Times New Roman"/>
          <w:b/>
          <w:sz w:val="24"/>
          <w:szCs w:val="24"/>
        </w:rPr>
        <w:br/>
        <w:t>«За отличные успехи в учении» в МКО</w:t>
      </w:r>
      <w:r w:rsidR="00300D78">
        <w:rPr>
          <w:rFonts w:ascii="Times New Roman" w:hAnsi="Times New Roman" w:cs="Times New Roman"/>
          <w:b/>
          <w:sz w:val="24"/>
          <w:szCs w:val="24"/>
        </w:rPr>
        <w:t>У Хреновская СОШ №2 им.Левакова</w:t>
      </w:r>
    </w:p>
    <w:p w:rsidR="00FA72E0" w:rsidRPr="00FA72E0" w:rsidRDefault="00FA72E0" w:rsidP="00300D78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A72E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Настоящее Положение составлено в соответствии с:</w:t>
      </w:r>
    </w:p>
    <w:p w:rsidR="00FA72E0" w:rsidRPr="00300D78" w:rsidRDefault="00FA72E0" w:rsidP="00FA72E0">
      <w:pPr>
        <w:widowControl w:val="0"/>
        <w:numPr>
          <w:ilvl w:val="0"/>
          <w:numId w:val="4"/>
        </w:numPr>
        <w:tabs>
          <w:tab w:val="left" w:pos="727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00D78">
        <w:rPr>
          <w:rFonts w:ascii="Times New Roman" w:hAnsi="Times New Roman" w:cs="Times New Roman"/>
          <w:sz w:val="24"/>
          <w:szCs w:val="24"/>
        </w:rPr>
        <w:t xml:space="preserve">с частью 10 статьи 34 Федерального закона от 29 декабря 2012 г. № 273-ФЗ «Об образовании в Российской Федерации» </w:t>
      </w:r>
    </w:p>
    <w:p w:rsidR="00FA72E0" w:rsidRPr="00300D78" w:rsidRDefault="00FA72E0" w:rsidP="00FA72E0">
      <w:pPr>
        <w:widowControl w:val="0"/>
        <w:numPr>
          <w:ilvl w:val="0"/>
          <w:numId w:val="4"/>
        </w:numPr>
        <w:tabs>
          <w:tab w:val="left" w:pos="727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00D7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23 июня 2014 г. № 685 «Об утверждении порядка выдачи медали «За особые успехи в учении» (зарегистрирован Министерством юстиции Российской Федерации 7 июля 2014 г. N 32997).</w:t>
      </w:r>
    </w:p>
    <w:p w:rsidR="00300D78" w:rsidRPr="00300D78" w:rsidRDefault="00FA72E0" w:rsidP="00300D78">
      <w:pPr>
        <w:widowControl w:val="0"/>
        <w:numPr>
          <w:ilvl w:val="0"/>
          <w:numId w:val="4"/>
        </w:numPr>
        <w:tabs>
          <w:tab w:val="left" w:pos="727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A72E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Уставом школы.</w:t>
      </w:r>
    </w:p>
    <w:p w:rsidR="00300D78" w:rsidRDefault="00300D78" w:rsidP="00300D78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A72E0" w:rsidRPr="00300D78" w:rsidRDefault="00300D78" w:rsidP="00FA72E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0D78">
        <w:rPr>
          <w:rFonts w:ascii="Times New Roman" w:hAnsi="Times New Roman" w:cs="Times New Roman"/>
          <w:sz w:val="24"/>
          <w:szCs w:val="24"/>
        </w:rPr>
        <w:t>Медаль вручается лицам, завершившим освоение образовательных программ среднего общего образования (далее – выпускники 11 (12) класса), имеющим итоговые оценки успеваемости «отлично» по всем учебным предметам, изучавшимся в соответствии с учебным планом, и успешно прошедшим государственную итоговую аттестацию (без учетов результатов, полученных при прохождении повторной государственной итоговой аттестации), набравшим не менее 70 баллов при сдаче единого государственного экзамена (далее – ЕГЭ) по русскому языку и математике профильного уровня или 5 баллов на ЕГЭ по математике базового уровня (при выборе выпускником 11 (12) класса для прохождения государственной итоговой аттестации ЕГЭ по математике как базового, так и профильного уровней, учитываются результаты ЕГЭ по математике профильного уровня, результаты ЕГЭ по математике базового уровня не учитываются; в случае прохождения выпускником 11 (12) класса государственной итоговой аттестации в форме государственного выпускного экзамена (далее – ГВЭ) – 5 баллов по обязательным учебным предметам, в случае выбора выпускником различных форм прохождения государственной итоговой аттестации (ЕГЭ и ГВЭ) – 5 баллов по сдаваемому обязательному учебномупредмету в форме ГВЭ и ЕГЭ по математике базового уровня, а также не менее 70 баллов по сдаваемому обязательному учебному предмету в форме ЕГЭ), организациями, осуществляющими образовательную деятельность, в которых они проходили государственную итоговую аттестацию. Медаль вручается выпускникам 11 (12) класса в торжественной обстановке одновременно с выдачей аттестата о среднем общем образовании с отличием.</w:t>
      </w:r>
    </w:p>
    <w:p w:rsidR="00FA72E0" w:rsidRPr="00300D78" w:rsidRDefault="00FA72E0" w:rsidP="00FA72E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0D78">
        <w:rPr>
          <w:rFonts w:ascii="Times New Roman" w:hAnsi="Times New Roman" w:cs="Times New Roman"/>
          <w:sz w:val="24"/>
          <w:szCs w:val="24"/>
        </w:rPr>
        <w:t>Решение о награждении выпускников общеобразовательных учреждений медалью «За особые успехи в учении» принимается педагогическим советом общеобразовательного учреждения.</w:t>
      </w:r>
    </w:p>
    <w:p w:rsidR="00300D78" w:rsidRPr="00300D78" w:rsidRDefault="00300D78" w:rsidP="00FA72E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0D78">
        <w:rPr>
          <w:rFonts w:ascii="Times New Roman" w:hAnsi="Times New Roman" w:cs="Times New Roman"/>
          <w:sz w:val="24"/>
          <w:szCs w:val="24"/>
        </w:rPr>
        <w:t>О выдаче медали делается соответствующая запись в книге регистрации выданных медалей, которая ведется в организации, осуществляющей образовательную деятельность.</w:t>
      </w:r>
    </w:p>
    <w:p w:rsidR="00300D78" w:rsidRPr="00300D78" w:rsidRDefault="00300D78" w:rsidP="00FA72E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0D78">
        <w:rPr>
          <w:rFonts w:ascii="Times New Roman" w:hAnsi="Times New Roman" w:cs="Times New Roman"/>
          <w:sz w:val="24"/>
          <w:szCs w:val="24"/>
        </w:rPr>
        <w:lastRenderedPageBreak/>
        <w:t xml:space="preserve">Медаль выдается выпускнику 11 (12) класса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 11 (12) класса, или по заявлению выпускника 11 (12) класса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 11 (12) класса. </w:t>
      </w:r>
    </w:p>
    <w:p w:rsidR="00300D78" w:rsidRDefault="00300D78" w:rsidP="00FA72E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0D78">
        <w:rPr>
          <w:rFonts w:ascii="Times New Roman" w:hAnsi="Times New Roman" w:cs="Times New Roman"/>
          <w:sz w:val="24"/>
          <w:szCs w:val="24"/>
        </w:rPr>
        <w:t xml:space="preserve"> При утрате медали дубликат не выдается</w:t>
      </w:r>
    </w:p>
    <w:p w:rsidR="00FA72E0" w:rsidRPr="00B07512" w:rsidRDefault="00FA72E0" w:rsidP="00B0751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Похвальной грамотой «За особые успехи в изучении отдельных предметов» награждаются:</w:t>
      </w:r>
    </w:p>
    <w:p w:rsidR="00FA72E0" w:rsidRDefault="00A32584" w:rsidP="00A325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FA72E0">
        <w:rPr>
          <w:rFonts w:ascii="Times New Roman" w:hAnsi="Times New Roman" w:cs="Times New Roman"/>
          <w:sz w:val="24"/>
          <w:szCs w:val="24"/>
        </w:rPr>
        <w:t>Выпускники 9-х классов, достигшие особых успехов в изучении одного или нескольких предметов, имеющие годовые и итоговые отметки «отлично» за время обучения в классах соответствующего уровня общего образования и получившие по ним на государственной итоговой аттестации отметку «отлично», при положительных отметках по остальным предметам.</w:t>
      </w:r>
    </w:p>
    <w:p w:rsidR="00FA72E0" w:rsidRDefault="00A32584" w:rsidP="00A325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FA72E0">
        <w:rPr>
          <w:rFonts w:ascii="Times New Roman" w:hAnsi="Times New Roman" w:cs="Times New Roman"/>
          <w:sz w:val="24"/>
          <w:szCs w:val="24"/>
        </w:rPr>
        <w:t>Выпускники 11-х классов, достигшие особых успехов в изучении одного или нескольких предметов, имеющие по ним полугодовые, годовые и итоговые отметки «отлично» за время обучения в классах соответствующего уровня общего образования и получившие по ним на государственной итоговой аттестации не ниже 75 баллов, при минимальном количестве баллов по остальным предметам.</w:t>
      </w:r>
    </w:p>
    <w:p w:rsidR="00A32584" w:rsidRDefault="00FA72E0" w:rsidP="00A32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Похвальным листом «За отличные успехи в учении» награждаются обучающиеся переводных классов общеобразовательных учреждений, имеющие по всем предметам, изучавшимся в соответствующем классе, четвертные и годовые отметки «отлично».</w:t>
      </w:r>
    </w:p>
    <w:p w:rsidR="00FA72E0" w:rsidRPr="00A32584" w:rsidRDefault="00A32584" w:rsidP="00A32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Похвальный лист «За отличные успехи в учении» вручается награжденным обучающимся по окончании учебного года.</w:t>
      </w:r>
    </w:p>
    <w:p w:rsidR="00FA72E0" w:rsidRDefault="00FA72E0" w:rsidP="00FA72E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награждении выпускников общеобразовательных учреждений похвальной грамотой «За особые успехи в изучении отдельных предметов» и обучающихся переводных классов похвальным листом «За отличные успехи в учении» принимается педагогическим советом общеобразовательного учреждения.</w:t>
      </w:r>
    </w:p>
    <w:p w:rsidR="00FA72E0" w:rsidRDefault="00FA72E0" w:rsidP="00FA72E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512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 разрабатывает и утверждает образцы форм медали «За особые успехи в учении», похвальной грамоты «За особые успехи в изучении отдельных предметов» и похвального лист</w:t>
      </w:r>
      <w:r w:rsidR="00B07512">
        <w:rPr>
          <w:rFonts w:ascii="Times New Roman" w:hAnsi="Times New Roman" w:cs="Times New Roman"/>
          <w:sz w:val="24"/>
          <w:szCs w:val="24"/>
        </w:rPr>
        <w:t>а «За отличные успехи в учении»</w:t>
      </w:r>
    </w:p>
    <w:sectPr w:rsidR="00FA72E0" w:rsidSect="00A1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435"/>
    <w:multiLevelType w:val="multilevel"/>
    <w:tmpl w:val="A9A0D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C2A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D21E21"/>
    <w:multiLevelType w:val="multilevel"/>
    <w:tmpl w:val="982A2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AA04FD"/>
    <w:multiLevelType w:val="hybridMultilevel"/>
    <w:tmpl w:val="B196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72E0"/>
    <w:rsid w:val="000C0C59"/>
    <w:rsid w:val="002A5205"/>
    <w:rsid w:val="00300D78"/>
    <w:rsid w:val="0033630E"/>
    <w:rsid w:val="00A114EA"/>
    <w:rsid w:val="00A32584"/>
    <w:rsid w:val="00AA4225"/>
    <w:rsid w:val="00B07512"/>
    <w:rsid w:val="00FA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E0"/>
    <w:pPr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FA72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A72E0"/>
    <w:pPr>
      <w:widowControl w:val="0"/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0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E0"/>
    <w:pPr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FA72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A72E0"/>
    <w:pPr>
      <w:widowControl w:val="0"/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2020-05-07T17:00:00Z</dcterms:created>
  <dcterms:modified xsi:type="dcterms:W3CDTF">2020-05-11T14:25:00Z</dcterms:modified>
</cp:coreProperties>
</file>